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5FA88861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3E1EF8">
        <w:rPr>
          <w:sz w:val="32"/>
          <w:szCs w:val="32"/>
        </w:rPr>
        <w:t>ADD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43101CB5" w:rsidR="002E2A90" w:rsidRPr="00A73A28" w:rsidRDefault="002E2A90" w:rsidP="002E2A90">
      <w:pPr>
        <w:pStyle w:val="UnderrubrikLMAB"/>
        <w:jc w:val="center"/>
      </w:pPr>
      <w:r w:rsidRPr="00A73A28">
        <w:rPr>
          <w:noProof/>
        </w:rPr>
        <w:drawing>
          <wp:inline distT="0" distB="0" distL="0" distR="0" wp14:anchorId="75B0CE83" wp14:editId="5E62C0A5">
            <wp:extent cx="5212144" cy="3990975"/>
            <wp:effectExtent l="0" t="0" r="762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66919A6-BB46-BE84-D3D5-E4AB994D62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66919A6-BB46-BE84-D3D5-E4AB994D62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7" b="1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713" cy="39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6CC587BC" w:rsidR="00CC40B0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Backrest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303C8AE3" w:rsidR="00CC40B0" w:rsidRPr="00A73A28" w:rsidRDefault="00CC40B0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5CD6DEEB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3E84C0B2" w:rsidR="005C27B6" w:rsidRPr="00A73A28" w:rsidRDefault="005C27B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</w:tbl>
    <w:p w14:paraId="62F06BC3" w14:textId="34723C9E" w:rsidR="002E2A90" w:rsidRPr="00A73A28" w:rsidRDefault="002E2A90" w:rsidP="002E2A90">
      <w:pPr>
        <w:pStyle w:val="UnderrubrikLMAB"/>
      </w:pPr>
    </w:p>
    <w:p w14:paraId="3BAA88B4" w14:textId="61C6EB90" w:rsidR="002E2A90" w:rsidRPr="00A73A28" w:rsidRDefault="002E2A90" w:rsidP="002E2A90">
      <w:pPr>
        <w:pStyle w:val="UnderrubrikLMAB"/>
      </w:pPr>
    </w:p>
    <w:p w14:paraId="15802266" w14:textId="55E230E2" w:rsidR="002E2A90" w:rsidRPr="00A73A28" w:rsidRDefault="002E2A90" w:rsidP="002E2A90">
      <w:pPr>
        <w:pStyle w:val="UnderrubrikLMAB"/>
      </w:pPr>
    </w:p>
    <w:p w14:paraId="2F8B6F43" w14:textId="1E43093A" w:rsidR="004741E8" w:rsidRDefault="004741E8">
      <w:pPr>
        <w:rPr>
          <w:rFonts w:ascii="Futura PT Bold" w:hAnsi="Futura PT Bold"/>
        </w:rPr>
      </w:pPr>
      <w:r>
        <w:rPr>
          <w:rFonts w:ascii="Futura PT Bold" w:hAnsi="Futura PT Bold"/>
        </w:rPr>
        <w:br w:type="page"/>
      </w:r>
    </w:p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3AE78786" w14:textId="05EC2882" w:rsidR="00794DA1" w:rsidRPr="00757CEA" w:rsidRDefault="00E94FFC" w:rsidP="00957F78">
      <w:pPr>
        <w:pStyle w:val="BrdtextLMAB"/>
        <w:ind w:left="1304" w:hanging="1304"/>
        <w:rPr>
          <w:lang w:val="en-US"/>
        </w:rPr>
      </w:pPr>
      <w:r>
        <w:t>Seat</w:t>
      </w:r>
      <w:r w:rsidR="00CC40B0" w:rsidRPr="00A73A28">
        <w:tab/>
      </w:r>
      <w:r w:rsidRPr="00757CEA">
        <w:rPr>
          <w:lang w:val="en-US"/>
        </w:rPr>
        <w:t>Loosen all screws with a screwdriver and remove the backrest. Attach the new seat and reattach the backrest.</w:t>
      </w:r>
    </w:p>
    <w:p w14:paraId="24F7F5C3" w14:textId="5D50589D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w:drawing>
          <wp:anchor distT="0" distB="0" distL="114300" distR="114300" simplePos="0" relativeHeight="251658240" behindDoc="0" locked="0" layoutInCell="1" allowOverlap="1" wp14:anchorId="10B4A09D" wp14:editId="1F80A3B3">
            <wp:simplePos x="0" y="0"/>
            <wp:positionH relativeFrom="column">
              <wp:posOffset>1446116</wp:posOffset>
            </wp:positionH>
            <wp:positionV relativeFrom="paragraph">
              <wp:posOffset>129871</wp:posOffset>
            </wp:positionV>
            <wp:extent cx="2558415" cy="3373755"/>
            <wp:effectExtent l="0" t="0" r="0" b="0"/>
            <wp:wrapNone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480ECC0-792D-8390-406F-412DD73B80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480ECC0-792D-8390-406F-412DD73B80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4624" w14:textId="7C28A6F6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3E7FF4D6" w14:textId="7325CBB5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3C7DC6F4" w14:textId="1C292B04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E8647D" wp14:editId="7E678921">
                <wp:simplePos x="0" y="0"/>
                <wp:positionH relativeFrom="column">
                  <wp:posOffset>2644149</wp:posOffset>
                </wp:positionH>
                <wp:positionV relativeFrom="paragraph">
                  <wp:posOffset>17376</wp:posOffset>
                </wp:positionV>
                <wp:extent cx="0" cy="239395"/>
                <wp:effectExtent l="0" t="0" r="38100" b="27305"/>
                <wp:wrapNone/>
                <wp:docPr id="5" name="Rak koppling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65FF69-6D8F-AF20-4B3F-C578E4EBB7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B7A14" id="Rak koppling 4" o:spid="_x0000_s1026" style="position:absolute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2pt,1.35pt" to="208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66AEAD7D" w14:textId="79C69A32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F19155" wp14:editId="1CF04E59">
                <wp:simplePos x="0" y="0"/>
                <wp:positionH relativeFrom="column">
                  <wp:posOffset>2979865</wp:posOffset>
                </wp:positionH>
                <wp:positionV relativeFrom="paragraph">
                  <wp:posOffset>2952</wp:posOffset>
                </wp:positionV>
                <wp:extent cx="0" cy="254000"/>
                <wp:effectExtent l="0" t="0" r="38100" b="12700"/>
                <wp:wrapNone/>
                <wp:docPr id="21" name="Rak koppling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2FF1C0-DCE9-348F-314B-99C9594197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937EE" id="Rak koppling 2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65pt,.25pt" to="234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1031BF" wp14:editId="3B51433D">
                <wp:simplePos x="0" y="0"/>
                <wp:positionH relativeFrom="column">
                  <wp:posOffset>2844486</wp:posOffset>
                </wp:positionH>
                <wp:positionV relativeFrom="paragraph">
                  <wp:posOffset>32385</wp:posOffset>
                </wp:positionV>
                <wp:extent cx="0" cy="216535"/>
                <wp:effectExtent l="0" t="0" r="38100" b="31115"/>
                <wp:wrapNone/>
                <wp:docPr id="22" name="Rak koppling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10F8F-3A8A-842E-F44D-C679A6C617A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6800" id="Rak koppling 21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pt,2.55pt" to="22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32395F" wp14:editId="3CA44FE4">
                <wp:simplePos x="0" y="0"/>
                <wp:positionH relativeFrom="column">
                  <wp:posOffset>2278718</wp:posOffset>
                </wp:positionH>
                <wp:positionV relativeFrom="paragraph">
                  <wp:posOffset>122456</wp:posOffset>
                </wp:positionV>
                <wp:extent cx="0" cy="254000"/>
                <wp:effectExtent l="0" t="0" r="38100" b="12700"/>
                <wp:wrapNone/>
                <wp:docPr id="20" name="Rak kopp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7FDBB-925E-809B-7512-8B4A97CA9C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10A87" id="Rak koppling 19" o:spid="_x0000_s1026" style="position:absolute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45pt,9.65pt" to="179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EC7FB0" wp14:editId="003233D6">
                <wp:simplePos x="0" y="0"/>
                <wp:positionH relativeFrom="column">
                  <wp:posOffset>2113527</wp:posOffset>
                </wp:positionH>
                <wp:positionV relativeFrom="paragraph">
                  <wp:posOffset>173891</wp:posOffset>
                </wp:positionV>
                <wp:extent cx="0" cy="152400"/>
                <wp:effectExtent l="0" t="0" r="38100" b="19050"/>
                <wp:wrapNone/>
                <wp:docPr id="25" name="Rak koppling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DA8CF1-C2F0-D6FD-EB9A-72ECA54E55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C05F" id="Rak koppling 24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4pt,13.7pt" to="166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53185F09" w14:textId="44D4BBFB" w:rsidR="00757CEA" w:rsidRDefault="00757CEA" w:rsidP="00957F78">
      <w:pPr>
        <w:pStyle w:val="BrdtextLMAB"/>
        <w:ind w:left="1304" w:hanging="1304"/>
        <w:rPr>
          <w:lang w:val="en-US"/>
        </w:rPr>
      </w:pP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97B1A9" wp14:editId="0A40948A">
                <wp:simplePos x="0" y="0"/>
                <wp:positionH relativeFrom="column">
                  <wp:posOffset>3376188</wp:posOffset>
                </wp:positionH>
                <wp:positionV relativeFrom="paragraph">
                  <wp:posOffset>86319</wp:posOffset>
                </wp:positionV>
                <wp:extent cx="0" cy="216535"/>
                <wp:effectExtent l="0" t="0" r="38100" b="31115"/>
                <wp:wrapNone/>
                <wp:docPr id="28" name="Rak koppling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716990-923B-CB8C-2EB2-AB2AB9A3D9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53757" id="Rak koppling 27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85pt,6.8pt" to="265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Pr="00757CE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393121" wp14:editId="3316E96C">
                <wp:simplePos x="0" y="0"/>
                <wp:positionH relativeFrom="column">
                  <wp:posOffset>3216555</wp:posOffset>
                </wp:positionH>
                <wp:positionV relativeFrom="paragraph">
                  <wp:posOffset>85378</wp:posOffset>
                </wp:positionV>
                <wp:extent cx="0" cy="216535"/>
                <wp:effectExtent l="0" t="0" r="38100" b="31115"/>
                <wp:wrapNone/>
                <wp:docPr id="27" name="Rak koppling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BE1DF-5C46-E7AA-F615-84687B3FFF8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DB4FC" id="Rak koppling 26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25pt,6.7pt" to="253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B6B6B5B" w14:textId="42482D57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1861FF36" w14:textId="1AD962C4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4A6F784D" w14:textId="4AC0B63A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59FF2FF9" w14:textId="2E0D460A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550B57EE" w14:textId="7DF4D5D4" w:rsidR="00757CEA" w:rsidRDefault="00757CEA" w:rsidP="00957F78">
      <w:pPr>
        <w:pStyle w:val="BrdtextLMAB"/>
        <w:ind w:left="1304" w:hanging="1304"/>
        <w:rPr>
          <w:lang w:val="en-US"/>
        </w:rPr>
      </w:pPr>
    </w:p>
    <w:p w14:paraId="16021EE9" w14:textId="318E8D6F" w:rsidR="00757CEA" w:rsidRPr="00757CEA" w:rsidRDefault="00757CEA" w:rsidP="00957F78">
      <w:pPr>
        <w:pStyle w:val="BrdtextLMAB"/>
        <w:ind w:left="1304" w:hanging="1304"/>
        <w:rPr>
          <w:lang w:val="en-US"/>
        </w:rPr>
      </w:pPr>
    </w:p>
    <w:p w14:paraId="4AF9D8E2" w14:textId="29473599" w:rsidR="00757CEA" w:rsidRPr="00757CEA" w:rsidRDefault="00757CEA" w:rsidP="00957F78">
      <w:pPr>
        <w:pStyle w:val="BrdtextLMAB"/>
        <w:ind w:left="1304" w:hanging="1304"/>
        <w:rPr>
          <w:lang w:val="en-US"/>
        </w:rPr>
      </w:pPr>
    </w:p>
    <w:p w14:paraId="19F02260" w14:textId="620515ED" w:rsidR="00EA2976" w:rsidRPr="00957F78" w:rsidRDefault="00957F78" w:rsidP="00957F78">
      <w:pPr>
        <w:pStyle w:val="BrdtextLMAB"/>
        <w:ind w:left="1304" w:hanging="1304"/>
        <w:rPr>
          <w:lang w:val="en-US"/>
        </w:rPr>
      </w:pPr>
      <w:r>
        <w:t>Backrest</w:t>
      </w:r>
      <w:r w:rsidR="00CC40B0" w:rsidRPr="00A73A28">
        <w:tab/>
      </w:r>
      <w:r w:rsidRPr="00757CEA">
        <w:rPr>
          <w:lang w:val="en-US"/>
        </w:rPr>
        <w:t xml:space="preserve">To be able to replace the backrest, you need to order a new, assembled backrest. </w:t>
      </w:r>
      <w:r w:rsidRPr="00957F78">
        <w:t>Loosen the backrest screws with a screwdriver and replace the existing backrest with the new one.</w:t>
      </w:r>
      <w:r>
        <w:rPr>
          <w:lang w:val="en-US"/>
        </w:rPr>
        <w:t xml:space="preserve"> </w:t>
      </w:r>
      <w:r w:rsidRPr="00957F78">
        <w:t xml:space="preserve">Recycle the old one by separating the parts, using a rubber mallet to strike the backrest. </w:t>
      </w:r>
    </w:p>
    <w:p w14:paraId="77B5E925" w14:textId="74A688FF" w:rsidR="002E2A90" w:rsidRPr="00A73A28" w:rsidRDefault="002E2A90" w:rsidP="002E2A90">
      <w:pPr>
        <w:pStyle w:val="UnderrubrikLMAB"/>
      </w:pPr>
    </w:p>
    <w:p w14:paraId="526B868D" w14:textId="2094369E" w:rsidR="002E2A90" w:rsidRPr="00A73A28" w:rsidRDefault="002E2A90" w:rsidP="002E2A90">
      <w:pPr>
        <w:pStyle w:val="BrdtextLMAB"/>
      </w:pP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77777777" w:rsidR="00245845" w:rsidRPr="00245845" w:rsidRDefault="00245845" w:rsidP="00245845">
      <w:pPr>
        <w:pStyle w:val="BrdtextLMAB"/>
        <w:rPr>
          <w:lang w:val="en-US"/>
        </w:rPr>
      </w:pPr>
      <w:r w:rsidRPr="00245845">
        <w:t>Loosen all screws with a screwdriver to remove the seat and backrest. Use a rubber mallet to separate the backrest from the bracket. To remove the plastic glides, use a Ø5mm drill and drill out the pop rivets.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879D" w14:textId="77777777" w:rsidR="00962D73" w:rsidRPr="00A73A28" w:rsidRDefault="00962D73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201FE5B0" w14:textId="77777777" w:rsidR="00962D73" w:rsidRPr="00A73A28" w:rsidRDefault="00962D73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BE30" w14:textId="77777777" w:rsidR="00962D73" w:rsidRPr="00A73A28" w:rsidRDefault="00962D73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6A3B655D" w14:textId="77777777" w:rsidR="00962D73" w:rsidRPr="00A73A28" w:rsidRDefault="00962D73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5E5ACBB2-1755-3C4C-D4DE-0D760F208B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2400C6"/>
    <w:rsid w:val="00245845"/>
    <w:rsid w:val="002E2A90"/>
    <w:rsid w:val="00301374"/>
    <w:rsid w:val="00375989"/>
    <w:rsid w:val="003E1EF8"/>
    <w:rsid w:val="004741E8"/>
    <w:rsid w:val="0050546A"/>
    <w:rsid w:val="00563B7B"/>
    <w:rsid w:val="005C27B6"/>
    <w:rsid w:val="006003BA"/>
    <w:rsid w:val="00600620"/>
    <w:rsid w:val="00682726"/>
    <w:rsid w:val="00696323"/>
    <w:rsid w:val="006B4304"/>
    <w:rsid w:val="006D134D"/>
    <w:rsid w:val="00757CEA"/>
    <w:rsid w:val="00776C6B"/>
    <w:rsid w:val="00794DA1"/>
    <w:rsid w:val="008A6710"/>
    <w:rsid w:val="009036AC"/>
    <w:rsid w:val="00957F78"/>
    <w:rsid w:val="00962D73"/>
    <w:rsid w:val="009D1F44"/>
    <w:rsid w:val="009D39FC"/>
    <w:rsid w:val="00A34573"/>
    <w:rsid w:val="00A65859"/>
    <w:rsid w:val="00A73A28"/>
    <w:rsid w:val="00AA43EA"/>
    <w:rsid w:val="00C069AF"/>
    <w:rsid w:val="00C977B4"/>
    <w:rsid w:val="00CC40B0"/>
    <w:rsid w:val="00D36496"/>
    <w:rsid w:val="00E94FFC"/>
    <w:rsid w:val="00E96A40"/>
    <w:rsid w:val="00EA2976"/>
    <w:rsid w:val="00EF7D82"/>
    <w:rsid w:val="00F73771"/>
    <w:rsid w:val="00FA3089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ED7F7240-EF5A-4865-BBF4-D3F408C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41FD5D20-25D5-4C85-8B29-57BC61971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A5773-92A1-4F18-B03E-F9D1931A2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10</cp:revision>
  <dcterms:created xsi:type="dcterms:W3CDTF">2026-06-08T10:03:00Z</dcterms:created>
  <dcterms:modified xsi:type="dcterms:W3CDTF">2026-06-24T11:30:00Z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